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9" w:rsidRPr="003216F9" w:rsidRDefault="0024247C" w:rsidP="004A2C73">
      <w:pPr>
        <w:spacing w:after="0"/>
        <w:jc w:val="center"/>
        <w:rPr>
          <w:b/>
          <w:sz w:val="32"/>
        </w:rPr>
      </w:pPr>
      <w:r w:rsidRPr="00EF0AD2">
        <w:rPr>
          <w:b/>
          <w:noProof/>
          <w:sz w:val="28"/>
        </w:rPr>
        <w:drawing>
          <wp:anchor distT="0" distB="0" distL="114300" distR="114300" simplePos="0" relativeHeight="251674624" behindDoc="1" locked="0" layoutInCell="1" allowOverlap="1" wp14:anchorId="5F594DC0" wp14:editId="0008BAC3">
            <wp:simplePos x="0" y="0"/>
            <wp:positionH relativeFrom="column">
              <wp:posOffset>4838065</wp:posOffset>
            </wp:positionH>
            <wp:positionV relativeFrom="paragraph">
              <wp:posOffset>118111</wp:posOffset>
            </wp:positionV>
            <wp:extent cx="1382247" cy="889165"/>
            <wp:effectExtent l="95250" t="285750" r="104140" b="2921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FDC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8141">
                      <a:off x="0" y="0"/>
                      <a:ext cx="1382247" cy="88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79">
        <w:rPr>
          <w:b/>
          <w:sz w:val="32"/>
        </w:rPr>
        <w:t>201</w:t>
      </w:r>
      <w:r w:rsidR="003D7DF5">
        <w:rPr>
          <w:b/>
          <w:sz w:val="32"/>
        </w:rPr>
        <w:t>9</w:t>
      </w:r>
      <w:r w:rsidR="00DC3D09" w:rsidRPr="003216F9">
        <w:rPr>
          <w:b/>
          <w:sz w:val="32"/>
        </w:rPr>
        <w:t xml:space="preserve"> Registration Form</w:t>
      </w:r>
    </w:p>
    <w:p w:rsidR="00B92942" w:rsidRPr="00EF0AD2" w:rsidRDefault="006A6FE3" w:rsidP="00EF0AD2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Circle of Friends Day Camp</w:t>
      </w:r>
    </w:p>
    <w:p w:rsidR="00EF0AD2" w:rsidRPr="00EF0AD2" w:rsidRDefault="00EF0AD2" w:rsidP="00EF0AD2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At the Hormel Historic Home</w:t>
      </w:r>
    </w:p>
    <w:p w:rsidR="00EF0AD2" w:rsidRPr="00EF0AD2" w:rsidRDefault="00EF0AD2" w:rsidP="00EF0AD2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208 4</w:t>
      </w:r>
      <w:r w:rsidRPr="00EF0AD2">
        <w:rPr>
          <w:b/>
          <w:sz w:val="28"/>
          <w:vertAlign w:val="superscript"/>
        </w:rPr>
        <w:t>th</w:t>
      </w:r>
      <w:r w:rsidRPr="00EF0AD2">
        <w:rPr>
          <w:b/>
          <w:sz w:val="28"/>
        </w:rPr>
        <w:t xml:space="preserve"> Ave. NW ~ Austin, MN ~</w:t>
      </w:r>
      <w:r>
        <w:rPr>
          <w:b/>
          <w:sz w:val="28"/>
        </w:rPr>
        <w:t xml:space="preserve"> </w:t>
      </w:r>
      <w:r w:rsidRPr="00EF0AD2">
        <w:rPr>
          <w:b/>
          <w:sz w:val="28"/>
        </w:rPr>
        <w:t>55912</w:t>
      </w:r>
    </w:p>
    <w:p w:rsidR="00DC3D09" w:rsidRPr="008D5CA1" w:rsidRDefault="002A00F0" w:rsidP="008D5CA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Camp Dates:</w:t>
      </w:r>
      <w:r w:rsidR="00E83B5E" w:rsidRPr="008D5CA1">
        <w:rPr>
          <w:b/>
          <w:sz w:val="24"/>
        </w:rPr>
        <w:t xml:space="preserve"> Ju</w:t>
      </w:r>
      <w:r w:rsidR="008F1FCE">
        <w:rPr>
          <w:b/>
          <w:sz w:val="24"/>
        </w:rPr>
        <w:t>ne 2</w:t>
      </w:r>
      <w:r w:rsidR="003D7DF5">
        <w:rPr>
          <w:b/>
          <w:sz w:val="24"/>
        </w:rPr>
        <w:t>4</w:t>
      </w:r>
      <w:r w:rsidR="00BE1779">
        <w:rPr>
          <w:b/>
          <w:sz w:val="24"/>
        </w:rPr>
        <w:t>-June 2</w:t>
      </w:r>
      <w:r w:rsidR="003D7DF5">
        <w:rPr>
          <w:b/>
          <w:sz w:val="24"/>
        </w:rPr>
        <w:t>8</w:t>
      </w:r>
    </w:p>
    <w:p w:rsidR="008D5CA1" w:rsidRPr="0024247C" w:rsidRDefault="008D5CA1" w:rsidP="008D5CA1">
      <w:pPr>
        <w:spacing w:after="0"/>
        <w:jc w:val="center"/>
        <w:rPr>
          <w:b/>
          <w:sz w:val="24"/>
        </w:rPr>
      </w:pPr>
      <w:r w:rsidRPr="0024247C">
        <w:rPr>
          <w:b/>
          <w:sz w:val="24"/>
        </w:rPr>
        <w:t>Camp Director</w:t>
      </w:r>
      <w:r w:rsidR="002A00F0" w:rsidRPr="0024247C">
        <w:rPr>
          <w:b/>
          <w:sz w:val="24"/>
        </w:rPr>
        <w:t xml:space="preserve">s: Jenni Harves and Lynsey </w:t>
      </w:r>
      <w:r w:rsidR="007D2D9C">
        <w:rPr>
          <w:b/>
          <w:sz w:val="24"/>
        </w:rPr>
        <w:t>(</w:t>
      </w:r>
      <w:r w:rsidR="002A00F0" w:rsidRPr="0024247C">
        <w:rPr>
          <w:b/>
          <w:sz w:val="24"/>
        </w:rPr>
        <w:t>Petersen</w:t>
      </w:r>
      <w:r w:rsidR="007D2D9C">
        <w:rPr>
          <w:b/>
          <w:sz w:val="24"/>
        </w:rPr>
        <w:t>) O’Donnell</w:t>
      </w:r>
    </w:p>
    <w:p w:rsidR="004F323E" w:rsidRPr="0024247C" w:rsidRDefault="002A00F0" w:rsidP="00EA78B2">
      <w:pPr>
        <w:spacing w:after="0"/>
        <w:jc w:val="center"/>
        <w:rPr>
          <w:b/>
          <w:sz w:val="24"/>
        </w:rPr>
      </w:pPr>
      <w:r w:rsidRPr="0024247C">
        <w:rPr>
          <w:b/>
          <w:sz w:val="24"/>
        </w:rPr>
        <w:t>1</w:t>
      </w:r>
      <w:r w:rsidRPr="0024247C">
        <w:rPr>
          <w:b/>
          <w:sz w:val="24"/>
          <w:vertAlign w:val="superscript"/>
        </w:rPr>
        <w:t>st</w:t>
      </w:r>
      <w:r w:rsidRPr="0024247C">
        <w:rPr>
          <w:b/>
          <w:sz w:val="24"/>
        </w:rPr>
        <w:t xml:space="preserve"> </w:t>
      </w:r>
      <w:r w:rsidR="004F323E" w:rsidRPr="0024247C">
        <w:rPr>
          <w:b/>
          <w:sz w:val="24"/>
        </w:rPr>
        <w:t>-</w:t>
      </w:r>
      <w:r w:rsidRPr="0024247C">
        <w:rPr>
          <w:b/>
          <w:sz w:val="24"/>
        </w:rPr>
        <w:t>5</w:t>
      </w:r>
      <w:r w:rsidR="004F323E" w:rsidRPr="0024247C">
        <w:rPr>
          <w:b/>
          <w:sz w:val="24"/>
          <w:vertAlign w:val="superscript"/>
        </w:rPr>
        <w:t>th</w:t>
      </w:r>
      <w:r w:rsidR="004F323E" w:rsidRPr="0024247C">
        <w:rPr>
          <w:b/>
          <w:sz w:val="24"/>
        </w:rPr>
        <w:t xml:space="preserve"> Grade</w:t>
      </w:r>
    </w:p>
    <w:p w:rsidR="00C90191" w:rsidRPr="0024247C" w:rsidRDefault="002A00F0" w:rsidP="00EA78B2">
      <w:pPr>
        <w:spacing w:after="0"/>
        <w:jc w:val="center"/>
        <w:rPr>
          <w:b/>
          <w:sz w:val="24"/>
          <w:szCs w:val="24"/>
        </w:rPr>
      </w:pPr>
      <w:r w:rsidRPr="0024247C">
        <w:rPr>
          <w:b/>
          <w:sz w:val="24"/>
          <w:szCs w:val="24"/>
        </w:rPr>
        <w:t xml:space="preserve">Monday-Thursday </w:t>
      </w:r>
      <w:r w:rsidR="00C90191" w:rsidRPr="0024247C">
        <w:rPr>
          <w:b/>
          <w:sz w:val="24"/>
          <w:szCs w:val="24"/>
        </w:rPr>
        <w:t>9</w:t>
      </w:r>
      <w:r w:rsidRPr="0024247C">
        <w:rPr>
          <w:b/>
          <w:sz w:val="24"/>
          <w:szCs w:val="24"/>
        </w:rPr>
        <w:t>:30</w:t>
      </w:r>
      <w:r w:rsidR="00C90191" w:rsidRPr="0024247C">
        <w:rPr>
          <w:b/>
          <w:sz w:val="24"/>
          <w:szCs w:val="24"/>
        </w:rPr>
        <w:t xml:space="preserve"> a.m.</w:t>
      </w:r>
      <w:r w:rsidRPr="0024247C">
        <w:rPr>
          <w:b/>
          <w:sz w:val="24"/>
          <w:szCs w:val="24"/>
        </w:rPr>
        <w:t>-2:45</w:t>
      </w:r>
      <w:r w:rsidR="00C90191" w:rsidRPr="0024247C">
        <w:rPr>
          <w:b/>
          <w:sz w:val="24"/>
          <w:szCs w:val="24"/>
        </w:rPr>
        <w:t xml:space="preserve"> p.m. </w:t>
      </w:r>
      <w:r w:rsidRPr="0024247C">
        <w:rPr>
          <w:b/>
          <w:sz w:val="24"/>
          <w:szCs w:val="24"/>
        </w:rPr>
        <w:t>Friday</w:t>
      </w:r>
      <w:r w:rsidR="00C90191" w:rsidRPr="0024247C">
        <w:rPr>
          <w:b/>
          <w:sz w:val="24"/>
          <w:szCs w:val="24"/>
        </w:rPr>
        <w:t xml:space="preserve"> </w:t>
      </w:r>
      <w:r w:rsidRPr="0024247C">
        <w:rPr>
          <w:b/>
          <w:sz w:val="24"/>
          <w:szCs w:val="24"/>
        </w:rPr>
        <w:t>9:30 a</w:t>
      </w:r>
      <w:r w:rsidR="00C90191" w:rsidRPr="0024247C">
        <w:rPr>
          <w:b/>
          <w:sz w:val="24"/>
          <w:szCs w:val="24"/>
        </w:rPr>
        <w:t>.m</w:t>
      </w:r>
      <w:r w:rsidR="00624A8A" w:rsidRPr="0024247C">
        <w:rPr>
          <w:b/>
          <w:sz w:val="24"/>
          <w:szCs w:val="24"/>
        </w:rPr>
        <w:t>.</w:t>
      </w:r>
      <w:r w:rsidR="00C90191" w:rsidRPr="0024247C">
        <w:rPr>
          <w:b/>
          <w:sz w:val="24"/>
          <w:szCs w:val="24"/>
        </w:rPr>
        <w:t xml:space="preserve"> –</w:t>
      </w:r>
      <w:r w:rsidRPr="0024247C">
        <w:rPr>
          <w:b/>
          <w:sz w:val="24"/>
          <w:szCs w:val="24"/>
        </w:rPr>
        <w:t xml:space="preserve"> 12:45</w:t>
      </w:r>
      <w:r w:rsidR="00C90191" w:rsidRPr="0024247C">
        <w:rPr>
          <w:b/>
          <w:sz w:val="24"/>
          <w:szCs w:val="24"/>
        </w:rPr>
        <w:t xml:space="preserve"> p.m.</w:t>
      </w:r>
    </w:p>
    <w:p w:rsidR="00C90191" w:rsidRPr="0024247C" w:rsidRDefault="0052220C" w:rsidP="00C90191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37B701" wp14:editId="327489D1">
                <wp:simplePos x="0" y="0"/>
                <wp:positionH relativeFrom="column">
                  <wp:posOffset>9525</wp:posOffset>
                </wp:positionH>
                <wp:positionV relativeFrom="paragraph">
                  <wp:posOffset>3863975</wp:posOffset>
                </wp:positionV>
                <wp:extent cx="4076700" cy="2428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97" w:rsidRPr="0052220C" w:rsidRDefault="009E3818" w:rsidP="008C67C9">
                            <w:pPr>
                              <w:spacing w:line="240" w:lineRule="auto"/>
                            </w:pPr>
                            <w:r w:rsidRPr="007B3BFE">
                              <w:rPr>
                                <w:b/>
                              </w:rPr>
                              <w:t>Registratio</w:t>
                            </w:r>
                            <w:r w:rsidR="002A00F0" w:rsidRPr="007B3BFE">
                              <w:rPr>
                                <w:b/>
                              </w:rPr>
                              <w:t>n fee is $125</w:t>
                            </w:r>
                            <w:r w:rsidR="00847897" w:rsidRPr="007B3BFE">
                              <w:rPr>
                                <w:b/>
                              </w:rPr>
                              <w:t xml:space="preserve"> per participant.</w:t>
                            </w:r>
                            <w:r w:rsidR="00847897" w:rsidRPr="0052220C">
                              <w:t xml:space="preserve"> Please make checks payable to the Hormel Historic Home. </w:t>
                            </w:r>
                          </w:p>
                          <w:p w:rsidR="009E3818" w:rsidRPr="0052220C" w:rsidRDefault="009E3818" w:rsidP="008C67C9">
                            <w:pPr>
                              <w:spacing w:line="240" w:lineRule="auto"/>
                            </w:pPr>
                            <w:r w:rsidRPr="0052220C">
                              <w:t>Need based-</w:t>
                            </w:r>
                            <w:r w:rsidR="00A05119" w:rsidRPr="0052220C">
                              <w:t>s</w:t>
                            </w:r>
                            <w:r w:rsidRPr="0052220C">
                              <w:t>cholarships for Mower County residents are available on the Hormel Historic</w:t>
                            </w:r>
                            <w:r w:rsidR="00A05119" w:rsidRPr="0052220C">
                              <w:t xml:space="preserve"> Home website, </w:t>
                            </w:r>
                            <w:hyperlink r:id="rId7" w:history="1">
                              <w:r w:rsidR="00A05119" w:rsidRPr="0052220C">
                                <w:rPr>
                                  <w:rStyle w:val="Hyperlink"/>
                                </w:rPr>
                                <w:t>www.hormelhistorichome.org</w:t>
                              </w:r>
                            </w:hyperlink>
                            <w:r w:rsidR="00A05119" w:rsidRPr="0052220C">
                              <w:t>, or by calling 507-433-4243.</w:t>
                            </w:r>
                          </w:p>
                          <w:p w:rsidR="00A05119" w:rsidRPr="0052220C" w:rsidRDefault="008C67C9" w:rsidP="00433477">
                            <w:pPr>
                              <w:spacing w:after="80"/>
                            </w:pPr>
                            <w:r w:rsidRPr="0052220C">
                              <w:rPr>
                                <w:highlight w:val="lightGray"/>
                              </w:rPr>
                              <w:t>Registration is</w:t>
                            </w:r>
                            <w:r w:rsidR="00847897" w:rsidRPr="0052220C">
                              <w:rPr>
                                <w:highlight w:val="lightGray"/>
                              </w:rPr>
                              <w:t xml:space="preserve"> limited to 2</w:t>
                            </w:r>
                            <w:r w:rsidR="002A00F0" w:rsidRPr="0052220C">
                              <w:rPr>
                                <w:highlight w:val="lightGray"/>
                              </w:rPr>
                              <w:t>5</w:t>
                            </w:r>
                            <w:r w:rsidR="00F51007" w:rsidRPr="0052220C">
                              <w:rPr>
                                <w:highlight w:val="lightGray"/>
                              </w:rPr>
                              <w:t xml:space="preserve"> and are f</w:t>
                            </w:r>
                            <w:r w:rsidR="00A05119" w:rsidRPr="0052220C">
                              <w:rPr>
                                <w:highlight w:val="lightGray"/>
                              </w:rPr>
                              <w:t>illed on a first come first serve basis.</w:t>
                            </w:r>
                          </w:p>
                          <w:p w:rsidR="009E3818" w:rsidRPr="0052220C" w:rsidRDefault="009E3818" w:rsidP="00433477">
                            <w:r w:rsidRPr="0052220C">
                              <w:t xml:space="preserve">Upon registration, each </w:t>
                            </w:r>
                            <w:r w:rsidR="00032A15">
                              <w:t xml:space="preserve">camper </w:t>
                            </w:r>
                            <w:r w:rsidRPr="0052220C">
                              <w:t>will be placed into a group th</w:t>
                            </w:r>
                            <w:r w:rsidR="00032A15">
                              <w:t>at is designed to best meet</w:t>
                            </w:r>
                            <w:r w:rsidRPr="0052220C">
                              <w:t xml:space="preserve"> </w:t>
                            </w:r>
                            <w:r w:rsidR="00032A15">
                              <w:t>their</w:t>
                            </w:r>
                            <w:r w:rsidRPr="0052220C">
                              <w:t xml:space="preserve"> social needs.</w:t>
                            </w:r>
                          </w:p>
                          <w:p w:rsidR="008D5CA1" w:rsidRPr="0052220C" w:rsidRDefault="008D5CA1" w:rsidP="008D5C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2220C">
                              <w:rPr>
                                <w:sz w:val="20"/>
                              </w:rPr>
                              <w:t xml:space="preserve">Contact Holly Johnson, Director, </w:t>
                            </w:r>
                            <w:proofErr w:type="gramStart"/>
                            <w:r w:rsidRPr="0052220C">
                              <w:rPr>
                                <w:sz w:val="20"/>
                              </w:rPr>
                              <w:t>Hormel</w:t>
                            </w:r>
                            <w:proofErr w:type="gramEnd"/>
                            <w:r w:rsidRPr="0052220C">
                              <w:rPr>
                                <w:sz w:val="20"/>
                              </w:rPr>
                              <w:t xml:space="preserve"> Historic Home with questions. holly@hormehistorichome.org</w:t>
                            </w:r>
                            <w:r w:rsidR="00AC527B" w:rsidRPr="0052220C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B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04.25pt;width:321pt;height:19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">
                <v:textbox>
                  <w:txbxContent>
                    <w:p w:rsidR="00847897" w:rsidRPr="0052220C" w:rsidRDefault="009E3818" w:rsidP="008C67C9">
                      <w:pPr>
                        <w:spacing w:line="240" w:lineRule="auto"/>
                      </w:pPr>
                      <w:bookmarkStart w:id="1" w:name="_GoBack"/>
                      <w:r w:rsidRPr="007B3BFE">
                        <w:rPr>
                          <w:b/>
                        </w:rPr>
                        <w:t>Registratio</w:t>
                      </w:r>
                      <w:r w:rsidR="002A00F0" w:rsidRPr="007B3BFE">
                        <w:rPr>
                          <w:b/>
                        </w:rPr>
                        <w:t>n fee is $125</w:t>
                      </w:r>
                      <w:r w:rsidR="00847897" w:rsidRPr="007B3BFE">
                        <w:rPr>
                          <w:b/>
                        </w:rPr>
                        <w:t xml:space="preserve"> per participant.</w:t>
                      </w:r>
                      <w:r w:rsidR="00847897" w:rsidRPr="0052220C">
                        <w:t xml:space="preserve"> </w:t>
                      </w:r>
                      <w:bookmarkEnd w:id="1"/>
                      <w:r w:rsidR="00847897" w:rsidRPr="0052220C">
                        <w:t xml:space="preserve">Please make checks payable to the Hormel Historic Home. </w:t>
                      </w:r>
                    </w:p>
                    <w:p w:rsidR="009E3818" w:rsidRPr="0052220C" w:rsidRDefault="009E3818" w:rsidP="008C67C9">
                      <w:pPr>
                        <w:spacing w:line="240" w:lineRule="auto"/>
                      </w:pPr>
                      <w:r w:rsidRPr="0052220C">
                        <w:t>Need based-</w:t>
                      </w:r>
                      <w:r w:rsidR="00A05119" w:rsidRPr="0052220C">
                        <w:t>s</w:t>
                      </w:r>
                      <w:r w:rsidRPr="0052220C">
                        <w:t>cholarships for Mower County residents are available on the Hormel Historic</w:t>
                      </w:r>
                      <w:r w:rsidR="00A05119" w:rsidRPr="0052220C">
                        <w:t xml:space="preserve"> Home website, </w:t>
                      </w:r>
                      <w:hyperlink r:id="rId8" w:history="1">
                        <w:r w:rsidR="00A05119" w:rsidRPr="0052220C">
                          <w:rPr>
                            <w:rStyle w:val="Hyperlink"/>
                          </w:rPr>
                          <w:t>www.hormelhistorichome.org</w:t>
                        </w:r>
                      </w:hyperlink>
                      <w:r w:rsidR="00A05119" w:rsidRPr="0052220C">
                        <w:t>, or by calling 507-433-4243.</w:t>
                      </w:r>
                    </w:p>
                    <w:p w:rsidR="00A05119" w:rsidRPr="0052220C" w:rsidRDefault="008C67C9" w:rsidP="00433477">
                      <w:pPr>
                        <w:spacing w:after="80"/>
                      </w:pPr>
                      <w:r w:rsidRPr="0052220C">
                        <w:rPr>
                          <w:highlight w:val="lightGray"/>
                        </w:rPr>
                        <w:t>Registration is</w:t>
                      </w:r>
                      <w:r w:rsidR="00847897" w:rsidRPr="0052220C">
                        <w:rPr>
                          <w:highlight w:val="lightGray"/>
                        </w:rPr>
                        <w:t xml:space="preserve"> limited to 2</w:t>
                      </w:r>
                      <w:r w:rsidR="002A00F0" w:rsidRPr="0052220C">
                        <w:rPr>
                          <w:highlight w:val="lightGray"/>
                        </w:rPr>
                        <w:t>5</w:t>
                      </w:r>
                      <w:r w:rsidR="00F51007" w:rsidRPr="0052220C">
                        <w:rPr>
                          <w:highlight w:val="lightGray"/>
                        </w:rPr>
                        <w:t xml:space="preserve"> and are f</w:t>
                      </w:r>
                      <w:r w:rsidR="00A05119" w:rsidRPr="0052220C">
                        <w:rPr>
                          <w:highlight w:val="lightGray"/>
                        </w:rPr>
                        <w:t>illed on a first come first serve basis.</w:t>
                      </w:r>
                    </w:p>
                    <w:p w:rsidR="009E3818" w:rsidRPr="0052220C" w:rsidRDefault="009E3818" w:rsidP="00433477">
                      <w:r w:rsidRPr="0052220C">
                        <w:t xml:space="preserve">Upon registration, each </w:t>
                      </w:r>
                      <w:r w:rsidR="00032A15">
                        <w:t xml:space="preserve">camper </w:t>
                      </w:r>
                      <w:r w:rsidRPr="0052220C">
                        <w:t>will be placed into a group th</w:t>
                      </w:r>
                      <w:r w:rsidR="00032A15">
                        <w:t>at is designed to best meet</w:t>
                      </w:r>
                      <w:r w:rsidRPr="0052220C">
                        <w:t xml:space="preserve"> </w:t>
                      </w:r>
                      <w:r w:rsidR="00032A15">
                        <w:t>their</w:t>
                      </w:r>
                      <w:r w:rsidRPr="0052220C">
                        <w:t xml:space="preserve"> social needs.</w:t>
                      </w:r>
                    </w:p>
                    <w:p w:rsidR="008D5CA1" w:rsidRPr="0052220C" w:rsidRDefault="008D5CA1" w:rsidP="008D5CA1">
                      <w:pPr>
                        <w:spacing w:after="0"/>
                        <w:rPr>
                          <w:sz w:val="20"/>
                        </w:rPr>
                      </w:pPr>
                      <w:r w:rsidRPr="0052220C">
                        <w:rPr>
                          <w:sz w:val="20"/>
                        </w:rPr>
                        <w:t xml:space="preserve">Contact Holly Johnson, Director, </w:t>
                      </w:r>
                      <w:proofErr w:type="gramStart"/>
                      <w:r w:rsidRPr="0052220C">
                        <w:rPr>
                          <w:sz w:val="20"/>
                        </w:rPr>
                        <w:t>Hormel</w:t>
                      </w:r>
                      <w:proofErr w:type="gramEnd"/>
                      <w:r w:rsidRPr="0052220C">
                        <w:rPr>
                          <w:sz w:val="20"/>
                        </w:rPr>
                        <w:t xml:space="preserve"> Historic Home with questions. holly@hormehistorichome.org</w:t>
                      </w:r>
                      <w:r w:rsidR="00AC527B" w:rsidRPr="0052220C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8B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D7D258" wp14:editId="61AD5561">
                <wp:simplePos x="0" y="0"/>
                <wp:positionH relativeFrom="column">
                  <wp:posOffset>4495800</wp:posOffset>
                </wp:positionH>
                <wp:positionV relativeFrom="paragraph">
                  <wp:posOffset>459105</wp:posOffset>
                </wp:positionV>
                <wp:extent cx="2076450" cy="2266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E" w:rsidRPr="004D7C52" w:rsidRDefault="004F323E" w:rsidP="00C9019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D7C52">
                              <w:rPr>
                                <w:b/>
                              </w:rPr>
                              <w:t>Who is eligible to attend?</w:t>
                            </w:r>
                          </w:p>
                          <w:p w:rsidR="009E3818" w:rsidRPr="004D7C52" w:rsidRDefault="00C913D1" w:rsidP="00524AB3">
                            <w:pPr>
                              <w:spacing w:after="0" w:line="288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Ansi="Arial"/>
                                <w:b/>
                                <w:kern w:val="24"/>
                                <w:sz w:val="18"/>
                                <w:szCs w:val="20"/>
                              </w:rPr>
                              <w:t xml:space="preserve">Youth entering </w:t>
                            </w:r>
                            <w:r w:rsidR="00EF0AD2" w:rsidRPr="004D7C52">
                              <w:rPr>
                                <w:rFonts w:eastAsiaTheme="minorEastAsia" w:hAnsi="Arial"/>
                                <w:b/>
                                <w:kern w:val="24"/>
                                <w:sz w:val="18"/>
                                <w:szCs w:val="20"/>
                              </w:rPr>
                              <w:t>grades 1-5</w:t>
                            </w:r>
                            <w:r w:rsidR="009E3818" w:rsidRPr="004D7C52">
                              <w:rPr>
                                <w:rFonts w:eastAsiaTheme="minorEastAsia" w:hAnsi="Arial"/>
                                <w:b/>
                                <w:kern w:val="24"/>
                                <w:sz w:val="18"/>
                                <w:szCs w:val="20"/>
                              </w:rPr>
                              <w:t xml:space="preserve"> who have:</w:t>
                            </w:r>
                          </w:p>
                          <w:p w:rsidR="004F323E" w:rsidRPr="00C90191" w:rsidRDefault="009E3818" w:rsidP="00433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 medical or education diagnosis on the Autism Spectrum</w:t>
                            </w:r>
                          </w:p>
                          <w:p w:rsidR="009E3818" w:rsidRPr="00C90191" w:rsidRDefault="009E3818" w:rsidP="00433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Independent toileting skills</w:t>
                            </w:r>
                          </w:p>
                          <w:p w:rsidR="009E3818" w:rsidRDefault="009E3818" w:rsidP="00433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019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Ability to work in small groups as well as independently</w:t>
                            </w:r>
                          </w:p>
                          <w:p w:rsidR="0024247C" w:rsidRPr="0024247C" w:rsidRDefault="0024247C" w:rsidP="0024247C">
                            <w:pPr>
                              <w:spacing w:after="0" w:line="240" w:lineRule="auto"/>
                              <w:ind w:left="360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D5C81" w:rsidRPr="00BD5C81" w:rsidRDefault="00BD5C81" w:rsidP="009E3818">
                            <w:pPr>
                              <w:spacing w:after="0" w:line="288" w:lineRule="auto"/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5C81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Staff to youth ratio</w:t>
                            </w:r>
                            <w:r w:rsidR="00EF0AD2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22B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typically </w:t>
                            </w:r>
                            <w:r w:rsidR="00EF0AD2">
                              <w:rPr>
                                <w:rFonts w:eastAsiaTheme="minorEastAsia" w:hAnsi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1:2</w:t>
                            </w:r>
                          </w:p>
                          <w:p w:rsidR="009E3818" w:rsidRDefault="009E3818" w:rsidP="004F323E">
                            <w:pPr>
                              <w:spacing w:line="288" w:lineRule="auto"/>
                              <w:rPr>
                                <w:rFonts w:eastAsiaTheme="minorEastAsia" w:hAnsi="Arial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E3818" w:rsidRPr="004F323E" w:rsidRDefault="009E3818" w:rsidP="004F323E">
                            <w:pPr>
                              <w:spacing w:line="288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323E" w:rsidRDefault="004F323E" w:rsidP="004F3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D258" id="_x0000_s1027" type="#_x0000_t202" style="position:absolute;left:0;text-align:left;margin-left:354pt;margin-top:36.15pt;width:163.5pt;height:1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T9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">
                <v:textbox>
                  <w:txbxContent>
                    <w:p w:rsidR="004F323E" w:rsidRPr="004D7C52" w:rsidRDefault="004F323E" w:rsidP="00C90191">
                      <w:pPr>
                        <w:spacing w:after="0"/>
                        <w:rPr>
                          <w:b/>
                        </w:rPr>
                      </w:pPr>
                      <w:r w:rsidRPr="004D7C52">
                        <w:rPr>
                          <w:b/>
                        </w:rPr>
                        <w:t>Who is eligible to attend?</w:t>
                      </w:r>
                    </w:p>
                    <w:p w:rsidR="009E3818" w:rsidRPr="004D7C52" w:rsidRDefault="00C913D1" w:rsidP="00524AB3">
                      <w:pPr>
                        <w:spacing w:after="0" w:line="288" w:lineRule="auto"/>
                        <w:rPr>
                          <w:rFonts w:eastAsiaTheme="minorEastAsia" w:hAnsi="Arial"/>
                          <w:b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eastAsiaTheme="minorEastAsia" w:hAnsi="Arial"/>
                          <w:b/>
                          <w:kern w:val="24"/>
                          <w:sz w:val="18"/>
                          <w:szCs w:val="20"/>
                        </w:rPr>
                        <w:t xml:space="preserve">Youth entering </w:t>
                      </w:r>
                      <w:r w:rsidR="00EF0AD2" w:rsidRPr="004D7C52">
                        <w:rPr>
                          <w:rFonts w:eastAsiaTheme="minorEastAsia" w:hAnsi="Arial"/>
                          <w:b/>
                          <w:kern w:val="24"/>
                          <w:sz w:val="18"/>
                          <w:szCs w:val="20"/>
                        </w:rPr>
                        <w:t>grades 1-5</w:t>
                      </w:r>
                      <w:r w:rsidR="009E3818" w:rsidRPr="004D7C52">
                        <w:rPr>
                          <w:rFonts w:eastAsiaTheme="minorEastAsia" w:hAnsi="Arial"/>
                          <w:b/>
                          <w:kern w:val="24"/>
                          <w:sz w:val="18"/>
                          <w:szCs w:val="20"/>
                        </w:rPr>
                        <w:t xml:space="preserve"> who have:</w:t>
                      </w:r>
                    </w:p>
                    <w:p w:rsidR="004F323E" w:rsidRPr="00C90191" w:rsidRDefault="009E3818" w:rsidP="00433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 medical or education diagnosis on the Autism Spectrum</w:t>
                      </w:r>
                    </w:p>
                    <w:p w:rsidR="009E3818" w:rsidRPr="00C90191" w:rsidRDefault="009E3818" w:rsidP="00433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Independent toileting skills</w:t>
                      </w:r>
                    </w:p>
                    <w:p w:rsidR="009E3818" w:rsidRDefault="009E3818" w:rsidP="00433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C9019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Ability to work in small groups as well as independently</w:t>
                      </w:r>
                    </w:p>
                    <w:p w:rsidR="0024247C" w:rsidRPr="0024247C" w:rsidRDefault="0024247C" w:rsidP="0024247C">
                      <w:pPr>
                        <w:spacing w:after="0" w:line="240" w:lineRule="auto"/>
                        <w:ind w:left="360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</w:p>
                    <w:p w:rsidR="00BD5C81" w:rsidRPr="00BD5C81" w:rsidRDefault="00BD5C81" w:rsidP="009E3818">
                      <w:pPr>
                        <w:spacing w:after="0" w:line="288" w:lineRule="auto"/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</w:pPr>
                      <w:r w:rsidRPr="00BD5C81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Staff to youth ratio</w:t>
                      </w:r>
                      <w:r w:rsidR="00EF0AD2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10522B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 xml:space="preserve">typically </w:t>
                      </w:r>
                      <w:r w:rsidR="00EF0AD2">
                        <w:rPr>
                          <w:rFonts w:eastAsiaTheme="minorEastAsia" w:hAnsi="Arial"/>
                          <w:b/>
                          <w:kern w:val="24"/>
                          <w:sz w:val="20"/>
                          <w:szCs w:val="20"/>
                        </w:rPr>
                        <w:t>1:2</w:t>
                      </w:r>
                    </w:p>
                    <w:p w:rsidR="009E3818" w:rsidRDefault="009E3818" w:rsidP="004F323E">
                      <w:pPr>
                        <w:spacing w:line="288" w:lineRule="auto"/>
                        <w:rPr>
                          <w:rFonts w:eastAsiaTheme="minorEastAsia" w:hAnsi="Arial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E3818" w:rsidRPr="004F323E" w:rsidRDefault="009E3818" w:rsidP="004F323E">
                      <w:pPr>
                        <w:spacing w:line="288" w:lineRule="auto"/>
                        <w:rPr>
                          <w:b/>
                          <w:sz w:val="20"/>
                        </w:rPr>
                      </w:pPr>
                    </w:p>
                    <w:p w:rsidR="004F323E" w:rsidRDefault="004F323E" w:rsidP="004F323E"/>
                  </w:txbxContent>
                </v:textbox>
                <w10:wrap type="square"/>
              </v:shape>
            </w:pict>
          </mc:Fallback>
        </mc:AlternateContent>
      </w:r>
      <w:r w:rsidR="002A00F0" w:rsidRPr="0024247C">
        <w:rPr>
          <w:b/>
          <w:sz w:val="24"/>
          <w:szCs w:val="24"/>
        </w:rPr>
        <w:t>Facility will open at 9 a.m. daily, and close 15 minutes after camp concludes</w:t>
      </w:r>
      <w:r w:rsidR="00C90191" w:rsidRPr="0024247C">
        <w:rPr>
          <w:b/>
          <w:sz w:val="24"/>
          <w:szCs w:val="24"/>
        </w:rPr>
        <w:t xml:space="preserve"> </w:t>
      </w:r>
    </w:p>
    <w:p w:rsidR="008C67C9" w:rsidRPr="008F1FCE" w:rsidRDefault="0052220C" w:rsidP="008F1FCE">
      <w:pPr>
        <w:spacing w:line="240" w:lineRule="auto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074C3C" wp14:editId="4C048BD6">
                <wp:simplePos x="0" y="0"/>
                <wp:positionH relativeFrom="column">
                  <wp:posOffset>4495800</wp:posOffset>
                </wp:positionH>
                <wp:positionV relativeFrom="paragraph">
                  <wp:posOffset>2852420</wp:posOffset>
                </wp:positionV>
                <wp:extent cx="2200275" cy="31813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7C" w:rsidRDefault="002424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Hormel Historic Home is an independent nonprofit organization dedicated to preserving the legacy and values of the George A. and Lillian Hormel family. </w:t>
                            </w:r>
                          </w:p>
                          <w:p w:rsidR="0052220C" w:rsidRDefault="005A2989" w:rsidP="0052220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4247C">
                              <w:rPr>
                                <w:sz w:val="20"/>
                              </w:rPr>
                              <w:t xml:space="preserve">The Autism Programming provided by the Hormel Historic Home is </w:t>
                            </w:r>
                            <w:r w:rsidR="0024247C">
                              <w:rPr>
                                <w:sz w:val="20"/>
                              </w:rPr>
                              <w:t>partially</w:t>
                            </w:r>
                            <w:r w:rsidRPr="0024247C">
                              <w:rPr>
                                <w:sz w:val="20"/>
                              </w:rPr>
                              <w:t xml:space="preserve"> funded by the United Way of Mower County, the Hormel Foundation and</w:t>
                            </w:r>
                            <w:r w:rsidR="004A7A11" w:rsidRPr="0024247C">
                              <w:rPr>
                                <w:sz w:val="20"/>
                              </w:rPr>
                              <w:t xml:space="preserve"> other</w:t>
                            </w:r>
                            <w:r w:rsidRPr="0024247C">
                              <w:rPr>
                                <w:sz w:val="20"/>
                              </w:rPr>
                              <w:t xml:space="preserve"> private donations</w:t>
                            </w:r>
                            <w:r w:rsidR="0052220C">
                              <w:rPr>
                                <w:sz w:val="20"/>
                              </w:rPr>
                              <w:t xml:space="preserve"> and fundraisers</w:t>
                            </w:r>
                            <w:r w:rsidRPr="0024247C">
                              <w:rPr>
                                <w:sz w:val="20"/>
                              </w:rPr>
                              <w:t>.</w:t>
                            </w:r>
                            <w:r w:rsidR="008C67C9">
                              <w:rPr>
                                <w:sz w:val="20"/>
                              </w:rPr>
                              <w:t xml:space="preserve"> If you would like to make </w:t>
                            </w:r>
                            <w:r w:rsidR="0052220C">
                              <w:rPr>
                                <w:sz w:val="20"/>
                              </w:rPr>
                              <w:t>a donation please direct funds</w:t>
                            </w:r>
                            <w:r w:rsidR="008C67C9">
                              <w:rPr>
                                <w:sz w:val="20"/>
                              </w:rPr>
                              <w:t xml:space="preserve"> to the</w:t>
                            </w:r>
                            <w:r w:rsidR="0052220C">
                              <w:rPr>
                                <w:sz w:val="20"/>
                              </w:rPr>
                              <w:t>:</w:t>
                            </w:r>
                            <w:r w:rsidR="008C67C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A2989" w:rsidRDefault="008C67C9" w:rsidP="0052220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Hormel</w:t>
                            </w:r>
                            <w:r w:rsidR="0052220C">
                              <w:rPr>
                                <w:sz w:val="20"/>
                              </w:rPr>
                              <w:t xml:space="preserve"> Historic Home</w:t>
                            </w:r>
                          </w:p>
                          <w:p w:rsidR="0052220C" w:rsidRDefault="0052220C" w:rsidP="0052220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208 4</w:t>
                            </w:r>
                            <w:r w:rsidRPr="0052220C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Ave. NW</w:t>
                            </w:r>
                          </w:p>
                          <w:p w:rsidR="0052220C" w:rsidRDefault="0052220C" w:rsidP="005222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Austin, MN  55912</w:t>
                            </w:r>
                          </w:p>
                          <w:p w:rsidR="0052220C" w:rsidRPr="0024247C" w:rsidRDefault="0052220C" w:rsidP="005222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4C3C" id="_x0000_s1028" type="#_x0000_t202" style="position:absolute;left:0;text-align:left;margin-left:354pt;margin-top:224.6pt;width:173.25pt;height:25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" stroked="f">
                <v:textbox>
                  <w:txbxContent>
                    <w:p w:rsidR="0024247C" w:rsidRDefault="002424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Hormel Historic Home is an independent nonprofit organization dedicated to preserving the legacy and values of the George A. and Lillian Hormel family. </w:t>
                      </w:r>
                    </w:p>
                    <w:p w:rsidR="0052220C" w:rsidRDefault="005A2989" w:rsidP="0052220C">
                      <w:pPr>
                        <w:spacing w:after="0"/>
                        <w:rPr>
                          <w:sz w:val="20"/>
                        </w:rPr>
                      </w:pPr>
                      <w:r w:rsidRPr="0024247C">
                        <w:rPr>
                          <w:sz w:val="20"/>
                        </w:rPr>
                        <w:t xml:space="preserve">The Autism Programming provided by the Hormel Historic Home is </w:t>
                      </w:r>
                      <w:r w:rsidR="0024247C">
                        <w:rPr>
                          <w:sz w:val="20"/>
                        </w:rPr>
                        <w:t>partially</w:t>
                      </w:r>
                      <w:r w:rsidRPr="0024247C">
                        <w:rPr>
                          <w:sz w:val="20"/>
                        </w:rPr>
                        <w:t xml:space="preserve"> funded by the United Way of Mower County, the Hormel Foundation and</w:t>
                      </w:r>
                      <w:r w:rsidR="004A7A11" w:rsidRPr="0024247C">
                        <w:rPr>
                          <w:sz w:val="20"/>
                        </w:rPr>
                        <w:t xml:space="preserve"> other</w:t>
                      </w:r>
                      <w:r w:rsidRPr="0024247C">
                        <w:rPr>
                          <w:sz w:val="20"/>
                        </w:rPr>
                        <w:t xml:space="preserve"> private donations</w:t>
                      </w:r>
                      <w:r w:rsidR="0052220C">
                        <w:rPr>
                          <w:sz w:val="20"/>
                        </w:rPr>
                        <w:t xml:space="preserve"> and fundraisers</w:t>
                      </w:r>
                      <w:r w:rsidRPr="0024247C">
                        <w:rPr>
                          <w:sz w:val="20"/>
                        </w:rPr>
                        <w:t>.</w:t>
                      </w:r>
                      <w:r w:rsidR="008C67C9">
                        <w:rPr>
                          <w:sz w:val="20"/>
                        </w:rPr>
                        <w:t xml:space="preserve"> If you would like to make </w:t>
                      </w:r>
                      <w:r w:rsidR="0052220C">
                        <w:rPr>
                          <w:sz w:val="20"/>
                        </w:rPr>
                        <w:t>a donation please direct funds</w:t>
                      </w:r>
                      <w:r w:rsidR="008C67C9">
                        <w:rPr>
                          <w:sz w:val="20"/>
                        </w:rPr>
                        <w:t xml:space="preserve"> to the</w:t>
                      </w:r>
                      <w:r w:rsidR="0052220C">
                        <w:rPr>
                          <w:sz w:val="20"/>
                        </w:rPr>
                        <w:t>:</w:t>
                      </w:r>
                      <w:r w:rsidR="008C67C9">
                        <w:rPr>
                          <w:sz w:val="20"/>
                        </w:rPr>
                        <w:t xml:space="preserve"> </w:t>
                      </w:r>
                    </w:p>
                    <w:p w:rsidR="005A2989" w:rsidRDefault="008C67C9" w:rsidP="0052220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Hormel</w:t>
                      </w:r>
                      <w:r w:rsidR="0052220C">
                        <w:rPr>
                          <w:sz w:val="20"/>
                        </w:rPr>
                        <w:t xml:space="preserve"> Historic Home</w:t>
                      </w:r>
                    </w:p>
                    <w:p w:rsidR="0052220C" w:rsidRDefault="0052220C" w:rsidP="0052220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208 4</w:t>
                      </w:r>
                      <w:r w:rsidRPr="0052220C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Ave. NW</w:t>
                      </w:r>
                    </w:p>
                    <w:p w:rsidR="0052220C" w:rsidRDefault="0052220C" w:rsidP="0052220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Austin, MN  55912</w:t>
                      </w:r>
                    </w:p>
                    <w:p w:rsidR="0052220C" w:rsidRPr="0024247C" w:rsidRDefault="0052220C" w:rsidP="0052220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78B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7582D" wp14:editId="440E9B6D">
                <wp:simplePos x="0" y="0"/>
                <wp:positionH relativeFrom="column">
                  <wp:posOffset>-200025</wp:posOffset>
                </wp:positionH>
                <wp:positionV relativeFrom="paragraph">
                  <wp:posOffset>123825</wp:posOffset>
                </wp:positionV>
                <wp:extent cx="4491990" cy="34861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D2" w:rsidRPr="00EF0AD2" w:rsidRDefault="00EF0AD2" w:rsidP="0052220C">
                            <w:pPr>
                              <w:pStyle w:val="NormalWeb"/>
                              <w:spacing w:before="0" w:beforeAutospacing="0" w:after="240" w:afterAutospacing="0" w:line="360" w:lineRule="auto"/>
                            </w:pPr>
                            <w:r w:rsidRPr="00EF0AD2"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Summer Camp experience with purpose!</w:t>
                            </w:r>
                          </w:p>
                          <w:p w:rsidR="00EF0AD2" w:rsidRPr="00EF0AD2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>Community Outings to encourage participants to experience new situations with reduced anxiety</w:t>
                            </w:r>
                          </w:p>
                          <w:p w:rsidR="00EF0AD2" w:rsidRPr="00EF0AD2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>Group Activities to mimic school expectations</w:t>
                            </w:r>
                          </w:p>
                          <w:p w:rsidR="00EF0AD2" w:rsidRPr="00EF0AD2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>Planned activities and self-chosen interest groups</w:t>
                            </w:r>
                          </w:p>
                          <w:p w:rsidR="00EF0AD2" w:rsidRPr="00EF0AD2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Goals set to foster the campers personal growth </w:t>
                            </w:r>
                          </w:p>
                          <w:p w:rsidR="00EF0AD2" w:rsidRPr="00EF0AD2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>Campers supported through video modeling, visual supports, and stories</w:t>
                            </w:r>
                          </w:p>
                          <w:p w:rsidR="00EF0AD2" w:rsidRPr="0052220C" w:rsidRDefault="00EF0AD2" w:rsidP="00522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Activities may include music and movement, safety awareness, outdoor water play, trip to the library, bowling, </w:t>
                            </w:r>
                            <w:r w:rsidR="0024247C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 live animal experience </w:t>
                            </w:r>
                            <w:r w:rsidRPr="00EF0AD2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and other fun </w:t>
                            </w:r>
                            <w:r w:rsidR="0024247C">
                              <w:rPr>
                                <w:rFonts w:ascii="Arial" w:eastAsiaTheme="minorEastAsia" w:hAnsi="Arial" w:cs="Arial"/>
                                <w:kern w:val="24"/>
                                <w:sz w:val="20"/>
                                <w:szCs w:val="20"/>
                              </w:rPr>
                              <w:t>outings.</w:t>
                            </w:r>
                          </w:p>
                          <w:p w:rsidR="0052220C" w:rsidRPr="0052220C" w:rsidRDefault="0052220C" w:rsidP="0052220C">
                            <w:pPr>
                              <w:spacing w:after="0"/>
                              <w:ind w:left="360"/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52220C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Camp goal</w:t>
                            </w:r>
                          </w:p>
                          <w:p w:rsidR="0052220C" w:rsidRPr="0052220C" w:rsidRDefault="0052220C" w:rsidP="0052220C">
                            <w:pPr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20C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“</w:t>
                            </w:r>
                            <w:r w:rsidRPr="0052220C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Facilitating SOCIAL RELATIONSHIPS while providing varied, FUN group and individual EXPERIENCES with appropriate environmental STRUCTURE and SUPPORTS.</w:t>
                            </w:r>
                            <w:r w:rsidRPr="0052220C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”</w:t>
                            </w:r>
                          </w:p>
                          <w:p w:rsidR="0052220C" w:rsidRPr="0052220C" w:rsidRDefault="0052220C" w:rsidP="0052220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5BF" w:rsidRDefault="00E615BF" w:rsidP="004F3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582D" id="_x0000_s1029" type="#_x0000_t202" style="position:absolute;left:0;text-align:left;margin-left:-15.75pt;margin-top:9.75pt;width:353.7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FbJQIAACU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" stroked="f">
                <v:textbox>
                  <w:txbxContent>
                    <w:p w:rsidR="00EF0AD2" w:rsidRPr="00EF0AD2" w:rsidRDefault="00EF0AD2" w:rsidP="0052220C">
                      <w:pPr>
                        <w:pStyle w:val="NormalWeb"/>
                        <w:spacing w:before="0" w:beforeAutospacing="0" w:after="240" w:afterAutospacing="0" w:line="360" w:lineRule="auto"/>
                      </w:pPr>
                      <w:r w:rsidRPr="00EF0AD2">
                        <w:rPr>
                          <w:rFonts w:asciiTheme="minorHAnsi" w:eastAsiaTheme="minorEastAsia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Summer Camp experience with purpose!</w:t>
                      </w:r>
                    </w:p>
                    <w:p w:rsidR="00EF0AD2" w:rsidRPr="00EF0AD2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>Community Outings to encourage participants to experience new situations with reduced anxiety</w:t>
                      </w:r>
                    </w:p>
                    <w:p w:rsidR="00EF0AD2" w:rsidRPr="00EF0AD2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>Group Activities to mimic school expectations</w:t>
                      </w:r>
                    </w:p>
                    <w:p w:rsidR="00EF0AD2" w:rsidRPr="00EF0AD2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>Planned activities and self-chosen interest groups</w:t>
                      </w:r>
                    </w:p>
                    <w:p w:rsidR="00EF0AD2" w:rsidRPr="00EF0AD2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 xml:space="preserve">Goals set to foster the campers personal growth </w:t>
                      </w:r>
                    </w:p>
                    <w:p w:rsidR="00EF0AD2" w:rsidRPr="00EF0AD2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>Campers supported through video modeling, visual supports, and stories</w:t>
                      </w:r>
                    </w:p>
                    <w:p w:rsidR="00EF0AD2" w:rsidRPr="0052220C" w:rsidRDefault="00EF0AD2" w:rsidP="00522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 xml:space="preserve">Activities may include music and movement, safety awareness, outdoor water play, trip to the library, bowling, </w:t>
                      </w:r>
                      <w:r w:rsidR="0024247C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 xml:space="preserve">a live animal experience </w:t>
                      </w:r>
                      <w:r w:rsidRPr="00EF0AD2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 xml:space="preserve">and other fun </w:t>
                      </w:r>
                      <w:r w:rsidR="0024247C">
                        <w:rPr>
                          <w:rFonts w:ascii="Arial" w:eastAsiaTheme="minorEastAsia" w:hAnsi="Arial" w:cs="Arial"/>
                          <w:kern w:val="24"/>
                          <w:sz w:val="20"/>
                          <w:szCs w:val="20"/>
                        </w:rPr>
                        <w:t>outings.</w:t>
                      </w:r>
                    </w:p>
                    <w:p w:rsidR="0052220C" w:rsidRPr="0052220C" w:rsidRDefault="0052220C" w:rsidP="0052220C">
                      <w:pPr>
                        <w:spacing w:after="0"/>
                        <w:ind w:left="360"/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52220C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Camp goal</w:t>
                      </w:r>
                    </w:p>
                    <w:p w:rsidR="0052220C" w:rsidRPr="0052220C" w:rsidRDefault="0052220C" w:rsidP="0052220C">
                      <w:pPr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2220C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“</w:t>
                      </w:r>
                      <w:r w:rsidRPr="0052220C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Facilitating SOCIAL RELATIONSHIPS while providing varied, FUN group and individual EXPERIENCES with appropriate environmental STRUCTURE and SUPPORTS.</w:t>
                      </w:r>
                      <w:r w:rsidRPr="0052220C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”</w:t>
                      </w:r>
                    </w:p>
                    <w:p w:rsidR="0052220C" w:rsidRPr="0052220C" w:rsidRDefault="0052220C" w:rsidP="0052220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5BF" w:rsidRDefault="00E615BF" w:rsidP="004F323E"/>
                  </w:txbxContent>
                </v:textbox>
                <w10:wrap type="square"/>
              </v:shape>
            </w:pict>
          </mc:Fallback>
        </mc:AlternateContent>
      </w:r>
    </w:p>
    <w:p w:rsidR="001419F8" w:rsidRPr="003216F9" w:rsidRDefault="001419F8" w:rsidP="001419F8">
      <w:pPr>
        <w:spacing w:after="0"/>
        <w:jc w:val="center"/>
        <w:rPr>
          <w:b/>
          <w:sz w:val="32"/>
        </w:rPr>
      </w:pPr>
      <w:r w:rsidRPr="00EF0AD2">
        <w:rPr>
          <w:b/>
          <w:noProof/>
          <w:sz w:val="28"/>
        </w:rPr>
        <w:lastRenderedPageBreak/>
        <w:drawing>
          <wp:anchor distT="0" distB="0" distL="114300" distR="114300" simplePos="0" relativeHeight="251676672" behindDoc="1" locked="0" layoutInCell="1" allowOverlap="1" wp14:anchorId="3CBB7135" wp14:editId="7DF2D9E3">
            <wp:simplePos x="0" y="0"/>
            <wp:positionH relativeFrom="column">
              <wp:posOffset>4866639</wp:posOffset>
            </wp:positionH>
            <wp:positionV relativeFrom="paragraph">
              <wp:posOffset>11546</wp:posOffset>
            </wp:positionV>
            <wp:extent cx="1382247" cy="889165"/>
            <wp:effectExtent l="95250" t="285750" r="104140" b="292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FDC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8141">
                      <a:off x="0" y="0"/>
                      <a:ext cx="1382247" cy="88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79">
        <w:rPr>
          <w:b/>
          <w:sz w:val="32"/>
        </w:rPr>
        <w:t>201</w:t>
      </w:r>
      <w:r w:rsidR="003D7DF5">
        <w:rPr>
          <w:b/>
          <w:sz w:val="32"/>
        </w:rPr>
        <w:t>9</w:t>
      </w:r>
      <w:r w:rsidRPr="003216F9">
        <w:rPr>
          <w:b/>
          <w:sz w:val="32"/>
        </w:rPr>
        <w:t xml:space="preserve"> Registration Form</w:t>
      </w:r>
    </w:p>
    <w:p w:rsidR="001419F8" w:rsidRPr="00EF0AD2" w:rsidRDefault="001419F8" w:rsidP="001419F8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Circle of Friends Day Camp</w:t>
      </w:r>
    </w:p>
    <w:p w:rsidR="001419F8" w:rsidRPr="00EF0AD2" w:rsidRDefault="001419F8" w:rsidP="001419F8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At the Hormel Historic Home</w:t>
      </w:r>
    </w:p>
    <w:p w:rsidR="001419F8" w:rsidRPr="00EF0AD2" w:rsidRDefault="001419F8" w:rsidP="001419F8">
      <w:pPr>
        <w:spacing w:after="0" w:line="240" w:lineRule="auto"/>
        <w:jc w:val="center"/>
        <w:rPr>
          <w:b/>
          <w:sz w:val="28"/>
        </w:rPr>
      </w:pPr>
      <w:r w:rsidRPr="00EF0AD2">
        <w:rPr>
          <w:b/>
          <w:sz w:val="28"/>
        </w:rPr>
        <w:t>208 4</w:t>
      </w:r>
      <w:r w:rsidRPr="00EF0AD2">
        <w:rPr>
          <w:b/>
          <w:sz w:val="28"/>
          <w:vertAlign w:val="superscript"/>
        </w:rPr>
        <w:t>th</w:t>
      </w:r>
      <w:r w:rsidRPr="00EF0AD2">
        <w:rPr>
          <w:b/>
          <w:sz w:val="28"/>
        </w:rPr>
        <w:t xml:space="preserve"> Ave. NW ~ Austin, MN ~</w:t>
      </w:r>
      <w:r>
        <w:rPr>
          <w:b/>
          <w:sz w:val="28"/>
        </w:rPr>
        <w:t xml:space="preserve"> </w:t>
      </w:r>
      <w:r w:rsidRPr="00EF0AD2">
        <w:rPr>
          <w:b/>
          <w:sz w:val="28"/>
        </w:rPr>
        <w:t>55912</w:t>
      </w:r>
    </w:p>
    <w:p w:rsidR="001419F8" w:rsidRPr="008D5CA1" w:rsidRDefault="001419F8" w:rsidP="001419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Camp Dates:</w:t>
      </w:r>
      <w:r w:rsidRPr="008D5CA1">
        <w:rPr>
          <w:b/>
          <w:sz w:val="24"/>
        </w:rPr>
        <w:t xml:space="preserve"> Ju</w:t>
      </w:r>
      <w:r w:rsidR="0010522B">
        <w:rPr>
          <w:b/>
          <w:sz w:val="24"/>
        </w:rPr>
        <w:t>ne 2</w:t>
      </w:r>
      <w:r w:rsidR="003D7DF5">
        <w:rPr>
          <w:b/>
          <w:sz w:val="24"/>
        </w:rPr>
        <w:t>4</w:t>
      </w:r>
      <w:r w:rsidR="0010522B">
        <w:rPr>
          <w:b/>
          <w:sz w:val="24"/>
        </w:rPr>
        <w:t xml:space="preserve"> – Ju</w:t>
      </w:r>
      <w:r w:rsidR="008F1FCE">
        <w:rPr>
          <w:b/>
          <w:sz w:val="24"/>
        </w:rPr>
        <w:t xml:space="preserve">ne </w:t>
      </w:r>
      <w:r w:rsidR="003D7DF5">
        <w:rPr>
          <w:b/>
          <w:sz w:val="24"/>
        </w:rPr>
        <w:t>28</w:t>
      </w:r>
    </w:p>
    <w:p w:rsidR="001419F8" w:rsidRPr="0024247C" w:rsidRDefault="001419F8" w:rsidP="001419F8">
      <w:pPr>
        <w:spacing w:after="0"/>
        <w:jc w:val="center"/>
        <w:rPr>
          <w:b/>
          <w:sz w:val="24"/>
        </w:rPr>
      </w:pPr>
      <w:r w:rsidRPr="0024247C">
        <w:rPr>
          <w:b/>
          <w:sz w:val="24"/>
        </w:rPr>
        <w:t xml:space="preserve">Camp Directors: Jenni Harves and Lynsey </w:t>
      </w:r>
      <w:r w:rsidR="007D2D9C">
        <w:rPr>
          <w:b/>
          <w:sz w:val="24"/>
        </w:rPr>
        <w:t>(</w:t>
      </w:r>
      <w:r w:rsidRPr="0024247C">
        <w:rPr>
          <w:b/>
          <w:sz w:val="24"/>
        </w:rPr>
        <w:t>Petersen</w:t>
      </w:r>
      <w:r w:rsidR="007D2D9C">
        <w:rPr>
          <w:b/>
          <w:sz w:val="24"/>
        </w:rPr>
        <w:t>) O’Donnell</w:t>
      </w:r>
    </w:p>
    <w:p w:rsidR="001419F8" w:rsidRPr="0024247C" w:rsidRDefault="001419F8" w:rsidP="001419F8">
      <w:pPr>
        <w:spacing w:after="0"/>
        <w:jc w:val="center"/>
        <w:rPr>
          <w:b/>
          <w:sz w:val="24"/>
        </w:rPr>
      </w:pPr>
      <w:r w:rsidRPr="0024247C">
        <w:rPr>
          <w:b/>
          <w:sz w:val="24"/>
        </w:rPr>
        <w:t>1</w:t>
      </w:r>
      <w:r w:rsidRPr="0024247C">
        <w:rPr>
          <w:b/>
          <w:sz w:val="24"/>
          <w:vertAlign w:val="superscript"/>
        </w:rPr>
        <w:t>st</w:t>
      </w:r>
      <w:r w:rsidRPr="0024247C">
        <w:rPr>
          <w:b/>
          <w:sz w:val="24"/>
        </w:rPr>
        <w:t xml:space="preserve"> -5</w:t>
      </w:r>
      <w:r w:rsidRPr="0024247C">
        <w:rPr>
          <w:b/>
          <w:sz w:val="24"/>
          <w:vertAlign w:val="superscript"/>
        </w:rPr>
        <w:t>th</w:t>
      </w:r>
      <w:r w:rsidRPr="0024247C">
        <w:rPr>
          <w:b/>
          <w:sz w:val="24"/>
        </w:rPr>
        <w:t xml:space="preserve"> Grade</w:t>
      </w:r>
    </w:p>
    <w:p w:rsidR="001419F8" w:rsidRPr="0024247C" w:rsidRDefault="001419F8" w:rsidP="001419F8">
      <w:pPr>
        <w:spacing w:after="0"/>
        <w:jc w:val="center"/>
        <w:rPr>
          <w:b/>
          <w:sz w:val="24"/>
          <w:szCs w:val="24"/>
        </w:rPr>
      </w:pPr>
      <w:r w:rsidRPr="0024247C">
        <w:rPr>
          <w:b/>
          <w:sz w:val="24"/>
          <w:szCs w:val="24"/>
        </w:rPr>
        <w:t>Monday-Thursday 9:30 a.m.-2:45 p.m. Friday 9:30 a.m. – 12:45 p.m.</w:t>
      </w:r>
    </w:p>
    <w:p w:rsidR="00DC3D09" w:rsidRDefault="00280926" w:rsidP="001419F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0EF6B3" wp14:editId="671B12BB">
                <wp:simplePos x="0" y="0"/>
                <wp:positionH relativeFrom="column">
                  <wp:posOffset>-428625</wp:posOffset>
                </wp:positionH>
                <wp:positionV relativeFrom="paragraph">
                  <wp:posOffset>496570</wp:posOffset>
                </wp:positionV>
                <wp:extent cx="6854190" cy="5553075"/>
                <wp:effectExtent l="0" t="0" r="381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F8" w:rsidRDefault="001419F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Camper Name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</w:rPr>
                              <w:t>Gender</w:t>
                            </w:r>
                            <w:r w:rsidR="001419F8">
                              <w:rPr>
                                <w:sz w:val="24"/>
                              </w:rPr>
                              <w:t xml:space="preserve">    </w:t>
                            </w:r>
                            <w:r w:rsidR="007F2EB1" w:rsidRPr="001419F8">
                              <w:rPr>
                                <w:sz w:val="24"/>
                              </w:rPr>
                              <w:t>M</w:t>
                            </w:r>
                            <w:r w:rsidR="007F2EB1" w:rsidRPr="001419F8">
                              <w:rPr>
                                <w:sz w:val="24"/>
                              </w:rPr>
                              <w:tab/>
                              <w:t>F    (circle one)</w:t>
                            </w: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Diagnosis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</w:rPr>
                              <w:t>Date of birth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Parent/Caregiver Name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Street Address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City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419F8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7F2EB1" w:rsidRPr="001419F8">
                              <w:rPr>
                                <w:sz w:val="24"/>
                              </w:rPr>
                              <w:t>State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</w:rPr>
                              <w:t>Zip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Home Ph</w:t>
                            </w:r>
                            <w:r w:rsidR="00CF126C" w:rsidRPr="001419F8">
                              <w:rPr>
                                <w:sz w:val="24"/>
                              </w:rPr>
                              <w:t>.</w:t>
                            </w:r>
                            <w:r w:rsidR="00847897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47897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47897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419F8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="007F2EB1" w:rsidRPr="001419F8">
                              <w:rPr>
                                <w:sz w:val="24"/>
                              </w:rPr>
                              <w:t>Work/Cell Ph</w:t>
                            </w:r>
                            <w:r w:rsidR="00CF126C" w:rsidRPr="001419F8">
                              <w:rPr>
                                <w:sz w:val="24"/>
                              </w:rPr>
                              <w:t>.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74FA9" w:rsidRPr="001419F8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E-Mail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47897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74FA9" w:rsidRDefault="00474FA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419F8">
                              <w:rPr>
                                <w:sz w:val="24"/>
                              </w:rPr>
                              <w:t>County of Residence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419F8">
                              <w:rPr>
                                <w:sz w:val="24"/>
                              </w:rPr>
                              <w:t>School Attending</w:t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7F2EB1" w:rsidRPr="001419F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DA6CD6" w:rsidRPr="00DA6CD6" w:rsidRDefault="00DA6C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Transportation may be available.  Please indicate if your child may require transportation and we will follow up with you.  Circle One:  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Maybe</w:t>
                            </w:r>
                          </w:p>
                          <w:p w:rsidR="00847897" w:rsidRPr="002C3611" w:rsidRDefault="00847897">
                            <w:pPr>
                              <w:rPr>
                                <w:b/>
                              </w:rPr>
                            </w:pPr>
                            <w:r w:rsidRPr="002C3611">
                              <w:rPr>
                                <w:b/>
                              </w:rPr>
                              <w:t>Parents/Caregivers are required to</w:t>
                            </w:r>
                            <w:r w:rsidR="00EA78B2" w:rsidRPr="002C3611">
                              <w:rPr>
                                <w:b/>
                              </w:rPr>
                              <w:t xml:space="preserve"> complete an</w:t>
                            </w:r>
                            <w:r w:rsidRPr="002C3611">
                              <w:rPr>
                                <w:b/>
                              </w:rPr>
                              <w:t xml:space="preserve"> information</w:t>
                            </w:r>
                            <w:r w:rsidR="00EA78B2" w:rsidRPr="002C3611">
                              <w:rPr>
                                <w:b/>
                              </w:rPr>
                              <w:t xml:space="preserve"> packet</w:t>
                            </w:r>
                            <w:r w:rsidRPr="002C3611">
                              <w:rPr>
                                <w:b/>
                              </w:rPr>
                              <w:t xml:space="preserve"> about each student before the first session so all communication, sensory and behavior needs can be met. </w:t>
                            </w:r>
                            <w:r w:rsidR="00EA78B2" w:rsidRPr="002C3611">
                              <w:rPr>
                                <w:b/>
                              </w:rPr>
                              <w:t xml:space="preserve">Packets are due by </w:t>
                            </w:r>
                            <w:r w:rsidR="00DA6CD6">
                              <w:rPr>
                                <w:b/>
                              </w:rPr>
                              <w:t>June 1st</w:t>
                            </w:r>
                            <w:r w:rsidR="0010522B">
                              <w:rPr>
                                <w:b/>
                              </w:rPr>
                              <w:t xml:space="preserve">, </w:t>
                            </w:r>
                            <w:r w:rsidR="008F1FCE">
                              <w:rPr>
                                <w:b/>
                              </w:rPr>
                              <w:t>201</w:t>
                            </w:r>
                            <w:r w:rsidR="003D7DF5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EA78B2" w:rsidRPr="002C3611">
                              <w:rPr>
                                <w:b/>
                              </w:rPr>
                              <w:t>.</w:t>
                            </w:r>
                          </w:p>
                          <w:p w:rsidR="007F2EB1" w:rsidRDefault="00847897">
                            <w:pPr>
                              <w:rPr>
                                <w:b/>
                              </w:rPr>
                            </w:pPr>
                            <w:r w:rsidRPr="002C3611">
                              <w:rPr>
                                <w:b/>
                              </w:rPr>
                              <w:t xml:space="preserve">Please select a choice to receive your packet: </w:t>
                            </w:r>
                            <w:r w:rsidRPr="002C3611">
                              <w:rPr>
                                <w:b/>
                              </w:rPr>
                              <w:tab/>
                              <w:t>e-mail</w:t>
                            </w:r>
                            <w:r w:rsidRPr="002C3611">
                              <w:rPr>
                                <w:b/>
                              </w:rPr>
                              <w:tab/>
                            </w:r>
                            <w:r w:rsidRPr="002C3611">
                              <w:rPr>
                                <w:b/>
                              </w:rPr>
                              <w:tab/>
                              <w:t>regular mail (circle one)</w:t>
                            </w:r>
                          </w:p>
                          <w:p w:rsidR="00376442" w:rsidRPr="002C3611" w:rsidRDefault="003764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Fee: $125 per participant.  Limited scholarships are available to Mower County Residents.</w:t>
                            </w:r>
                          </w:p>
                          <w:p w:rsidR="00EA78B2" w:rsidRDefault="004D7C52" w:rsidP="00EA78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3611">
                              <w:rPr>
                                <w:b/>
                              </w:rPr>
                              <w:t>Payment: $50</w:t>
                            </w:r>
                            <w:r w:rsidR="00EA78B2" w:rsidRPr="002C3611">
                              <w:rPr>
                                <w:b/>
                              </w:rPr>
                              <w:t xml:space="preserve"> deposit required upon registration; payment in full due June 1</w:t>
                            </w:r>
                            <w:r w:rsidR="0010522B">
                              <w:rPr>
                                <w:b/>
                              </w:rPr>
                              <w:t>st</w:t>
                            </w:r>
                            <w:r w:rsidR="00EA78B2" w:rsidRPr="002C3611">
                              <w:rPr>
                                <w:b/>
                              </w:rPr>
                              <w:t>.</w:t>
                            </w:r>
                          </w:p>
                          <w:p w:rsidR="00376442" w:rsidRPr="002C3611" w:rsidRDefault="00376442" w:rsidP="00EA78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A78B2" w:rsidRPr="002C3611" w:rsidRDefault="00EA78B2">
                            <w:pPr>
                              <w:rPr>
                                <w:b/>
                              </w:rPr>
                            </w:pPr>
                            <w:r w:rsidRPr="002C3611">
                              <w:rPr>
                                <w:b/>
                              </w:rPr>
                              <w:t>Send Registration and payment to Hormel Historic Home, 208 4</w:t>
                            </w:r>
                            <w:r w:rsidRPr="002C361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C3611">
                              <w:rPr>
                                <w:b/>
                              </w:rPr>
                              <w:t xml:space="preserve"> Ave. NW, Austin, MN  55912</w:t>
                            </w:r>
                          </w:p>
                          <w:p w:rsidR="004E726E" w:rsidRDefault="004E726E" w:rsidP="004E72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 generously supported by the Hormel Foundation and the United Way of Mower County.</w:t>
                            </w:r>
                          </w:p>
                          <w:p w:rsidR="00EA78B2" w:rsidRDefault="00EA78B2"/>
                          <w:p w:rsidR="00847897" w:rsidRPr="007F2EB1" w:rsidRDefault="0084789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F6B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3.75pt;margin-top:39.1pt;width:539.7pt;height:4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cJQIAACU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" stroked="f">
                <v:textbox>
                  <w:txbxContent>
                    <w:p w:rsidR="001419F8" w:rsidRDefault="001419F8">
                      <w:pPr>
                        <w:rPr>
                          <w:sz w:val="20"/>
                        </w:rPr>
                      </w:pP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Camper Name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</w:rPr>
                        <w:t>Gender</w:t>
                      </w:r>
                      <w:r w:rsidR="001419F8">
                        <w:rPr>
                          <w:sz w:val="24"/>
                        </w:rPr>
                        <w:t xml:space="preserve">    </w:t>
                      </w:r>
                      <w:r w:rsidR="007F2EB1" w:rsidRPr="001419F8">
                        <w:rPr>
                          <w:sz w:val="24"/>
                        </w:rPr>
                        <w:t>M</w:t>
                      </w:r>
                      <w:r w:rsidR="007F2EB1" w:rsidRPr="001419F8">
                        <w:rPr>
                          <w:sz w:val="24"/>
                        </w:rPr>
                        <w:tab/>
                        <w:t>F    (circle one)</w:t>
                      </w: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Diagnosis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</w:rPr>
                        <w:t>Date of birth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Parent/Caregiver Name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Street Address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City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1419F8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7F2EB1" w:rsidRPr="001419F8">
                        <w:rPr>
                          <w:sz w:val="24"/>
                        </w:rPr>
                        <w:t>State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</w:rPr>
                        <w:t>Zip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Home Ph</w:t>
                      </w:r>
                      <w:r w:rsidR="00CF126C" w:rsidRPr="001419F8">
                        <w:rPr>
                          <w:sz w:val="24"/>
                        </w:rPr>
                        <w:t>.</w:t>
                      </w:r>
                      <w:r w:rsidR="00847897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847897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847897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1419F8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 w:rsidR="007F2EB1" w:rsidRPr="001419F8">
                        <w:rPr>
                          <w:sz w:val="24"/>
                        </w:rPr>
                        <w:t>Work/Cell Ph</w:t>
                      </w:r>
                      <w:r w:rsidR="00CF126C" w:rsidRPr="001419F8">
                        <w:rPr>
                          <w:sz w:val="24"/>
                        </w:rPr>
                        <w:t>.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74FA9" w:rsidRPr="001419F8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E-Mail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847897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74FA9" w:rsidRDefault="00474FA9">
                      <w:pPr>
                        <w:rPr>
                          <w:sz w:val="24"/>
                          <w:u w:val="single"/>
                        </w:rPr>
                      </w:pPr>
                      <w:r w:rsidRPr="001419F8">
                        <w:rPr>
                          <w:sz w:val="24"/>
                        </w:rPr>
                        <w:t>County of Residence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Pr="001419F8">
                        <w:rPr>
                          <w:sz w:val="24"/>
                        </w:rPr>
                        <w:t>School Attending</w:t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  <w:r w:rsidR="007F2EB1" w:rsidRPr="001419F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DA6CD6" w:rsidRPr="00DA6CD6" w:rsidRDefault="00DA6CD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Transportation may be available.  Please indicate if your child may require transportation and we will follow up with you.  Circle One:  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No</w:t>
                      </w:r>
                      <w:r>
                        <w:rPr>
                          <w:sz w:val="24"/>
                        </w:rPr>
                        <w:tab/>
                        <w:t>Maybe</w:t>
                      </w:r>
                    </w:p>
                    <w:p w:rsidR="00847897" w:rsidRPr="002C3611" w:rsidRDefault="00847897">
                      <w:pPr>
                        <w:rPr>
                          <w:b/>
                        </w:rPr>
                      </w:pPr>
                      <w:r w:rsidRPr="002C3611">
                        <w:rPr>
                          <w:b/>
                        </w:rPr>
                        <w:t>Parents/Caregivers are required to</w:t>
                      </w:r>
                      <w:r w:rsidR="00EA78B2" w:rsidRPr="002C3611">
                        <w:rPr>
                          <w:b/>
                        </w:rPr>
                        <w:t xml:space="preserve"> complete an</w:t>
                      </w:r>
                      <w:r w:rsidRPr="002C3611">
                        <w:rPr>
                          <w:b/>
                        </w:rPr>
                        <w:t xml:space="preserve"> information</w:t>
                      </w:r>
                      <w:r w:rsidR="00EA78B2" w:rsidRPr="002C3611">
                        <w:rPr>
                          <w:b/>
                        </w:rPr>
                        <w:t xml:space="preserve"> packet</w:t>
                      </w:r>
                      <w:r w:rsidRPr="002C3611">
                        <w:rPr>
                          <w:b/>
                        </w:rPr>
                        <w:t xml:space="preserve"> about each student before the first session so all communication, sensory and behavior needs can be met. </w:t>
                      </w:r>
                      <w:r w:rsidR="00EA78B2" w:rsidRPr="002C3611">
                        <w:rPr>
                          <w:b/>
                        </w:rPr>
                        <w:t xml:space="preserve">Packets are due by </w:t>
                      </w:r>
                      <w:r w:rsidR="00DA6CD6">
                        <w:rPr>
                          <w:b/>
                        </w:rPr>
                        <w:t>June 1st</w:t>
                      </w:r>
                      <w:r w:rsidR="0010522B">
                        <w:rPr>
                          <w:b/>
                        </w:rPr>
                        <w:t xml:space="preserve">, </w:t>
                      </w:r>
                      <w:r w:rsidR="008F1FCE">
                        <w:rPr>
                          <w:b/>
                        </w:rPr>
                        <w:t>201</w:t>
                      </w:r>
                      <w:r w:rsidR="003D7DF5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="00EA78B2" w:rsidRPr="002C3611">
                        <w:rPr>
                          <w:b/>
                        </w:rPr>
                        <w:t>.</w:t>
                      </w:r>
                    </w:p>
                    <w:p w:rsidR="007F2EB1" w:rsidRDefault="00847897">
                      <w:pPr>
                        <w:rPr>
                          <w:b/>
                        </w:rPr>
                      </w:pPr>
                      <w:r w:rsidRPr="002C3611">
                        <w:rPr>
                          <w:b/>
                        </w:rPr>
                        <w:t xml:space="preserve">Please select a choice to receive your packet: </w:t>
                      </w:r>
                      <w:r w:rsidRPr="002C3611">
                        <w:rPr>
                          <w:b/>
                        </w:rPr>
                        <w:tab/>
                        <w:t>e-mail</w:t>
                      </w:r>
                      <w:r w:rsidRPr="002C3611">
                        <w:rPr>
                          <w:b/>
                        </w:rPr>
                        <w:tab/>
                      </w:r>
                      <w:r w:rsidRPr="002C3611">
                        <w:rPr>
                          <w:b/>
                        </w:rPr>
                        <w:tab/>
                        <w:t>regular mail (circle one)</w:t>
                      </w:r>
                    </w:p>
                    <w:p w:rsidR="00376442" w:rsidRPr="002C3611" w:rsidRDefault="003764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Fee: $125 per participant.  Limited scholarships are available to Mower County Residents.</w:t>
                      </w:r>
                    </w:p>
                    <w:p w:rsidR="00EA78B2" w:rsidRDefault="004D7C52" w:rsidP="00EA78B2">
                      <w:pPr>
                        <w:spacing w:after="0"/>
                        <w:rPr>
                          <w:b/>
                        </w:rPr>
                      </w:pPr>
                      <w:r w:rsidRPr="002C3611">
                        <w:rPr>
                          <w:b/>
                        </w:rPr>
                        <w:t>Payment: $50</w:t>
                      </w:r>
                      <w:r w:rsidR="00EA78B2" w:rsidRPr="002C3611">
                        <w:rPr>
                          <w:b/>
                        </w:rPr>
                        <w:t xml:space="preserve"> deposit required upon registration; payment in full due June 1</w:t>
                      </w:r>
                      <w:r w:rsidR="0010522B">
                        <w:rPr>
                          <w:b/>
                        </w:rPr>
                        <w:t>st</w:t>
                      </w:r>
                      <w:r w:rsidR="00EA78B2" w:rsidRPr="002C3611">
                        <w:rPr>
                          <w:b/>
                        </w:rPr>
                        <w:t>.</w:t>
                      </w:r>
                    </w:p>
                    <w:p w:rsidR="00376442" w:rsidRPr="002C3611" w:rsidRDefault="00376442" w:rsidP="00EA78B2">
                      <w:pPr>
                        <w:spacing w:after="0"/>
                        <w:rPr>
                          <w:b/>
                        </w:rPr>
                      </w:pPr>
                    </w:p>
                    <w:p w:rsidR="00EA78B2" w:rsidRPr="002C3611" w:rsidRDefault="00EA78B2">
                      <w:pPr>
                        <w:rPr>
                          <w:b/>
                        </w:rPr>
                      </w:pPr>
                      <w:r w:rsidRPr="002C3611">
                        <w:rPr>
                          <w:b/>
                        </w:rPr>
                        <w:t>Send Registration and payment to Hormel Historic Home, 208 4</w:t>
                      </w:r>
                      <w:r w:rsidRPr="002C3611">
                        <w:rPr>
                          <w:b/>
                          <w:vertAlign w:val="superscript"/>
                        </w:rPr>
                        <w:t>th</w:t>
                      </w:r>
                      <w:r w:rsidRPr="002C3611">
                        <w:rPr>
                          <w:b/>
                        </w:rPr>
                        <w:t xml:space="preserve"> Ave. NW, Austin, MN  55912</w:t>
                      </w:r>
                    </w:p>
                    <w:p w:rsidR="004E726E" w:rsidRDefault="004E726E" w:rsidP="004E72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 generously supported by the Hormel Foundation and the United Way of Mower County.</w:t>
                      </w:r>
                    </w:p>
                    <w:p w:rsidR="00EA78B2" w:rsidRDefault="00EA78B2"/>
                    <w:p w:rsidR="00847897" w:rsidRPr="007F2EB1" w:rsidRDefault="008478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C5A096" wp14:editId="4CAE5DED">
                <wp:simplePos x="0" y="0"/>
                <wp:positionH relativeFrom="column">
                  <wp:posOffset>-432435</wp:posOffset>
                </wp:positionH>
                <wp:positionV relativeFrom="paragraph">
                  <wp:posOffset>6054725</wp:posOffset>
                </wp:positionV>
                <wp:extent cx="6410325" cy="2667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9" w:rsidRPr="003216F9" w:rsidRDefault="003216F9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3216F9">
                              <w:rPr>
                                <w:sz w:val="18"/>
                              </w:rPr>
                              <w:t>For HHH office use only: Date rec’d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</w:rPr>
                              <w:t>Payment rec’d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Pk</w:t>
                            </w:r>
                            <w:r w:rsidRPr="003216F9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3216F9">
                              <w:rPr>
                                <w:sz w:val="18"/>
                              </w:rPr>
                              <w:t xml:space="preserve"> sent</w:t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216F9">
                              <w:rPr>
                                <w:sz w:val="18"/>
                              </w:rPr>
                              <w:t>Pkt. Rec’d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4D7C5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A096" id="_x0000_s1031" type="#_x0000_t202" style="position:absolute;left:0;text-align:left;margin-left:-34.05pt;margin-top:476.75pt;width:504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" stroked="f">
                <v:textbox>
                  <w:txbxContent>
                    <w:p w:rsidR="003216F9" w:rsidRPr="003216F9" w:rsidRDefault="003216F9">
                      <w:pPr>
                        <w:rPr>
                          <w:sz w:val="18"/>
                          <w:u w:val="single"/>
                        </w:rPr>
                      </w:pPr>
                      <w:r w:rsidRPr="003216F9">
                        <w:rPr>
                          <w:sz w:val="18"/>
                        </w:rPr>
                        <w:t>For HHH office use only: Date rec’d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</w:rPr>
                        <w:t>Payment rec’d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Pk</w:t>
                      </w:r>
                      <w:r w:rsidRPr="003216F9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.</w:t>
                      </w:r>
                      <w:r w:rsidRPr="003216F9">
                        <w:rPr>
                          <w:sz w:val="18"/>
                        </w:rPr>
                        <w:t xml:space="preserve"> sent</w:t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  <w:u w:val="single"/>
                        </w:rPr>
                        <w:tab/>
                      </w:r>
                      <w:r w:rsidRPr="003216F9">
                        <w:rPr>
                          <w:sz w:val="18"/>
                        </w:rPr>
                        <w:t>Pkt. Rec’d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 w:rsidR="004D7C5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9F8" w:rsidRPr="0024247C">
        <w:rPr>
          <w:b/>
          <w:sz w:val="24"/>
          <w:szCs w:val="24"/>
        </w:rPr>
        <w:t>Facility will open at 9 a.m. daily, and close 15 minutes after camp concludes</w:t>
      </w:r>
      <w:r w:rsidR="001419F8">
        <w:t>.</w:t>
      </w:r>
    </w:p>
    <w:sectPr w:rsidR="00DC3D09" w:rsidSect="008C67C9">
      <w:pgSz w:w="12240" w:h="15840"/>
      <w:pgMar w:top="21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AC1"/>
    <w:multiLevelType w:val="hybridMultilevel"/>
    <w:tmpl w:val="270E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55DEA"/>
    <w:multiLevelType w:val="hybridMultilevel"/>
    <w:tmpl w:val="0CE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5B8"/>
    <w:multiLevelType w:val="hybridMultilevel"/>
    <w:tmpl w:val="C888ABD0"/>
    <w:lvl w:ilvl="0" w:tplc="CF86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6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C7B32"/>
    <w:multiLevelType w:val="hybridMultilevel"/>
    <w:tmpl w:val="ED2413AC"/>
    <w:lvl w:ilvl="0" w:tplc="FCC8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04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A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4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2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9"/>
    <w:rsid w:val="00032A15"/>
    <w:rsid w:val="0008201B"/>
    <w:rsid w:val="000822F9"/>
    <w:rsid w:val="000D4152"/>
    <w:rsid w:val="001039B0"/>
    <w:rsid w:val="0010522B"/>
    <w:rsid w:val="001419F8"/>
    <w:rsid w:val="001662E8"/>
    <w:rsid w:val="001E050E"/>
    <w:rsid w:val="0024247C"/>
    <w:rsid w:val="00280926"/>
    <w:rsid w:val="002A00F0"/>
    <w:rsid w:val="002C3611"/>
    <w:rsid w:val="003216F9"/>
    <w:rsid w:val="00350B21"/>
    <w:rsid w:val="00376442"/>
    <w:rsid w:val="003D7DF5"/>
    <w:rsid w:val="00403B17"/>
    <w:rsid w:val="00433477"/>
    <w:rsid w:val="00474FA9"/>
    <w:rsid w:val="004A2C73"/>
    <w:rsid w:val="004A7A11"/>
    <w:rsid w:val="004D7C52"/>
    <w:rsid w:val="004E726E"/>
    <w:rsid w:val="004F323E"/>
    <w:rsid w:val="0052220C"/>
    <w:rsid w:val="00524AB3"/>
    <w:rsid w:val="005A2989"/>
    <w:rsid w:val="005A6032"/>
    <w:rsid w:val="005A6BAE"/>
    <w:rsid w:val="005B4726"/>
    <w:rsid w:val="00624A8A"/>
    <w:rsid w:val="00640773"/>
    <w:rsid w:val="006556AF"/>
    <w:rsid w:val="006A6FE3"/>
    <w:rsid w:val="006E0186"/>
    <w:rsid w:val="007B3BFE"/>
    <w:rsid w:val="007D2D9C"/>
    <w:rsid w:val="007F2EB1"/>
    <w:rsid w:val="00826E9F"/>
    <w:rsid w:val="00847897"/>
    <w:rsid w:val="008C67C9"/>
    <w:rsid w:val="008D5CA1"/>
    <w:rsid w:val="008E1239"/>
    <w:rsid w:val="008F1FCE"/>
    <w:rsid w:val="009D047A"/>
    <w:rsid w:val="009E3818"/>
    <w:rsid w:val="00A05119"/>
    <w:rsid w:val="00AC527B"/>
    <w:rsid w:val="00AE760F"/>
    <w:rsid w:val="00B92942"/>
    <w:rsid w:val="00BD5C81"/>
    <w:rsid w:val="00BE1779"/>
    <w:rsid w:val="00C90191"/>
    <w:rsid w:val="00C913D1"/>
    <w:rsid w:val="00C96BE4"/>
    <w:rsid w:val="00CF126C"/>
    <w:rsid w:val="00D449C3"/>
    <w:rsid w:val="00D5129C"/>
    <w:rsid w:val="00DA6CD6"/>
    <w:rsid w:val="00DC3D09"/>
    <w:rsid w:val="00E615BF"/>
    <w:rsid w:val="00E83B5E"/>
    <w:rsid w:val="00EA78B2"/>
    <w:rsid w:val="00EF0AD2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C48E-9D3A-4FB3-B556-ADF9B01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1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855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132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57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98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41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2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6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2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69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melhistorichom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rmelhistoricho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E0D4-AEC0-4FD7-A5D0-98ACEAEA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</cp:revision>
  <cp:lastPrinted>2017-02-27T16:03:00Z</cp:lastPrinted>
  <dcterms:created xsi:type="dcterms:W3CDTF">2019-01-21T17:11:00Z</dcterms:created>
  <dcterms:modified xsi:type="dcterms:W3CDTF">2019-01-21T17:12:00Z</dcterms:modified>
</cp:coreProperties>
</file>